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Default="004050FF">
      <w:pPr>
        <w:rPr>
          <w:szCs w:val="28"/>
        </w:rPr>
      </w:pPr>
    </w:p>
    <w:tbl>
      <w:tblPr>
        <w:tblStyle w:val="af0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E0677" w:rsidRPr="004E0677" w:rsidTr="00531A2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612020" w:rsidRDefault="00EF093D" w:rsidP="004E0677">
            <w:pPr>
              <w:jc w:val="both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spacing w:val="2"/>
              </w:rPr>
              <w:t xml:space="preserve">О проекте </w:t>
            </w:r>
            <w:r w:rsidRPr="00612020">
              <w:rPr>
                <w:rFonts w:ascii="PT Astra Serif" w:hAnsi="PT Astra Serif"/>
              </w:rPr>
              <w:t xml:space="preserve">закона Алтайского края </w:t>
            </w:r>
            <w:r w:rsidRPr="00612020">
              <w:rPr>
                <w:rFonts w:ascii="PT Astra Serif" w:hAnsi="PT Astra Serif"/>
                <w:szCs w:val="28"/>
              </w:rPr>
              <w:t>«</w:t>
            </w:r>
            <w:r w:rsidR="00077F7A" w:rsidRPr="00077F7A">
              <w:rPr>
                <w:rFonts w:ascii="PT Astra Serif" w:hAnsi="PT Astra Serif"/>
                <w:szCs w:val="28"/>
              </w:rPr>
              <w:t>О регулировании отдельных правоотношений в области обращения с животными на территории Алтайского края</w:t>
            </w:r>
            <w:r w:rsidRPr="00612020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4E0677" w:rsidRDefault="00077F7A" w:rsidP="0078769C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612020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Pr="00612020" w:rsidRDefault="00EF093D" w:rsidP="00566DA2">
      <w:pPr>
        <w:jc w:val="both"/>
        <w:rPr>
          <w:rFonts w:ascii="PT Astra Serif" w:hAnsi="PT Astra Serif"/>
          <w:szCs w:val="28"/>
        </w:rPr>
      </w:pPr>
      <w:r w:rsidRPr="00612020">
        <w:rPr>
          <w:rFonts w:ascii="PT Astra Serif" w:hAnsi="PT Astra Serif"/>
          <w:szCs w:val="28"/>
        </w:rPr>
        <w:tab/>
      </w:r>
    </w:p>
    <w:p w:rsidR="004050FF" w:rsidRPr="00612020" w:rsidRDefault="00A853B8" w:rsidP="00566DA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</w:t>
      </w:r>
      <w:r w:rsidR="00EF093D" w:rsidRPr="00612020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4E0677" w:rsidRPr="00612020">
        <w:rPr>
          <w:rFonts w:ascii="PT Astra Serif" w:hAnsi="PT Astra Serif"/>
          <w:szCs w:val="28"/>
        </w:rPr>
        <w:t>«</w:t>
      </w:r>
      <w:r w:rsidR="00077F7A" w:rsidRPr="00077F7A">
        <w:rPr>
          <w:rFonts w:ascii="PT Astra Serif" w:hAnsi="PT Astra Serif"/>
          <w:szCs w:val="28"/>
        </w:rPr>
        <w:t>О регулировании отдельных правоотношений в области обращения с животными на территории Алтайского края</w:t>
      </w:r>
      <w:r w:rsidR="004E0677" w:rsidRPr="00612020">
        <w:rPr>
          <w:rFonts w:ascii="PT Astra Serif" w:hAnsi="PT Astra Serif"/>
          <w:color w:val="000000"/>
          <w:spacing w:val="-2"/>
          <w:szCs w:val="28"/>
        </w:rPr>
        <w:t>»</w:t>
      </w:r>
      <w:r w:rsidR="00EF093D" w:rsidRPr="00612020">
        <w:rPr>
          <w:rFonts w:ascii="PT Astra Serif" w:hAnsi="PT Astra Serif"/>
        </w:rPr>
        <w:t>.</w:t>
      </w:r>
    </w:p>
    <w:p w:rsidR="00A853B8" w:rsidRDefault="00A853B8" w:rsidP="00A853B8">
      <w:pPr>
        <w:pStyle w:val="af1"/>
        <w:tabs>
          <w:tab w:val="left" w:pos="1134"/>
        </w:tabs>
        <w:ind w:left="0" w:firstLine="720"/>
        <w:jc w:val="both"/>
        <w:rPr>
          <w:rStyle w:val="extended-textshort"/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>
        <w:rPr>
          <w:rStyle w:val="extended-textshort"/>
          <w:rFonts w:ascii="PT Astra Serif" w:hAnsi="PT Astra Serif"/>
        </w:rPr>
        <w:t xml:space="preserve">Управление </w:t>
      </w:r>
      <w:r>
        <w:rPr>
          <w:rStyle w:val="extended-textshort"/>
          <w:rFonts w:ascii="PT Astra Serif" w:hAnsi="PT Astra Serif"/>
          <w:bCs/>
        </w:rPr>
        <w:t>Министерства</w:t>
      </w:r>
      <w:r>
        <w:rPr>
          <w:rStyle w:val="extended-textshort"/>
          <w:rFonts w:ascii="PT Astra Serif" w:hAnsi="PT Astra Serif"/>
        </w:rPr>
        <w:t xml:space="preserve"> </w:t>
      </w:r>
      <w:r>
        <w:rPr>
          <w:rStyle w:val="extended-textshort"/>
          <w:rFonts w:ascii="PT Astra Serif" w:hAnsi="PT Astra Serif"/>
          <w:bCs/>
        </w:rPr>
        <w:t>юстиции</w:t>
      </w:r>
      <w:r>
        <w:rPr>
          <w:rStyle w:val="extended-textshort"/>
          <w:rFonts w:ascii="PT Astra Serif" w:hAnsi="PT Astra Serif"/>
        </w:rPr>
        <w:t xml:space="preserve"> Российской Федерации по </w:t>
      </w:r>
      <w:r>
        <w:rPr>
          <w:rStyle w:val="extended-textshort"/>
          <w:rFonts w:ascii="PT Astra Serif" w:hAnsi="PT Astra Serif"/>
          <w:bCs/>
        </w:rPr>
        <w:t>Алтайскому</w:t>
      </w:r>
      <w:r>
        <w:rPr>
          <w:rStyle w:val="extended-textshort"/>
          <w:rFonts w:ascii="PT Astra Serif" w:hAnsi="PT Astra Serif"/>
        </w:rPr>
        <w:t xml:space="preserve"> </w:t>
      </w:r>
      <w:r>
        <w:rPr>
          <w:rStyle w:val="extended-textshort"/>
          <w:rFonts w:ascii="PT Astra Serif" w:hAnsi="PT Astra Serif"/>
          <w:bCs/>
        </w:rPr>
        <w:t>краю, в Общественную палату Алтайского края для подготовки замечаний и предложений.</w:t>
      </w:r>
    </w:p>
    <w:p w:rsidR="00A853B8" w:rsidRDefault="00A853B8" w:rsidP="00A853B8">
      <w:pPr>
        <w:tabs>
          <w:tab w:val="left" w:pos="720"/>
          <w:tab w:val="left" w:pos="993"/>
        </w:tabs>
        <w:ind w:firstLine="709"/>
        <w:jc w:val="both"/>
        <w:rPr>
          <w:rStyle w:val="extended-textshort"/>
          <w:rFonts w:ascii="PT Astra Serif" w:hAnsi="PT Astra Serif"/>
          <w:szCs w:val="28"/>
        </w:rPr>
      </w:pPr>
      <w:r>
        <w:rPr>
          <w:rStyle w:val="extended-textshort"/>
          <w:rFonts w:ascii="PT Astra Serif" w:hAnsi="PT Astra Serif"/>
          <w:bCs/>
        </w:rPr>
        <w:t xml:space="preserve">3. Установить, что поправки к проекту закона представляются в постоянный комитет Алтайского краевого Законодательного Собрания по аграрной политике, природопользованию и экологии до </w:t>
      </w:r>
      <w:r w:rsidR="00F31B99">
        <w:rPr>
          <w:rStyle w:val="extended-textshort"/>
          <w:rFonts w:ascii="PT Astra Serif" w:hAnsi="PT Astra Serif"/>
          <w:bCs/>
        </w:rPr>
        <w:t>8</w:t>
      </w:r>
      <w:r>
        <w:rPr>
          <w:rStyle w:val="extended-textshort"/>
          <w:rFonts w:ascii="PT Astra Serif" w:hAnsi="PT Astra Serif"/>
          <w:bCs/>
        </w:rPr>
        <w:t xml:space="preserve"> </w:t>
      </w:r>
      <w:r w:rsidR="00F31B99">
        <w:rPr>
          <w:rStyle w:val="extended-textshort"/>
          <w:rFonts w:ascii="PT Astra Serif" w:hAnsi="PT Astra Serif"/>
          <w:bCs/>
        </w:rPr>
        <w:t>июля</w:t>
      </w:r>
      <w:r>
        <w:rPr>
          <w:rStyle w:val="extended-textshort"/>
          <w:rFonts w:ascii="PT Astra Serif" w:hAnsi="PT Astra Serif"/>
          <w:bCs/>
        </w:rPr>
        <w:t xml:space="preserve"> 202</w:t>
      </w:r>
      <w:r w:rsidR="00F31B99">
        <w:rPr>
          <w:rStyle w:val="extended-textshort"/>
          <w:rFonts w:ascii="PT Astra Serif" w:hAnsi="PT Astra Serif"/>
          <w:bCs/>
        </w:rPr>
        <w:t>4</w:t>
      </w:r>
      <w:r>
        <w:rPr>
          <w:rStyle w:val="extended-textshort"/>
          <w:rFonts w:ascii="PT Astra Serif" w:hAnsi="PT Astra Serif"/>
          <w:bCs/>
        </w:rPr>
        <w:t xml:space="preserve"> года.</w:t>
      </w:r>
    </w:p>
    <w:p w:rsidR="00A853B8" w:rsidRDefault="00A853B8" w:rsidP="00A853B8">
      <w:pPr>
        <w:pStyle w:val="af1"/>
        <w:tabs>
          <w:tab w:val="left" w:pos="720"/>
          <w:tab w:val="left" w:pos="993"/>
        </w:tabs>
        <w:ind w:left="0" w:firstLine="709"/>
        <w:jc w:val="both"/>
      </w:pPr>
      <w:r>
        <w:rPr>
          <w:rFonts w:ascii="PT Astra Serif" w:hAnsi="PT Astra Serif"/>
          <w:szCs w:val="28"/>
        </w:rPr>
        <w:t>4. Постоянному комитету Алтайского краевого Законодательного Собрания по аграрной политике, природопользованию и экологии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bookmarkStart w:id="0" w:name="_GoBack"/>
      <w:bookmarkEnd w:id="0"/>
    </w:p>
    <w:p w:rsidR="004050FF" w:rsidRPr="00612020" w:rsidRDefault="004050FF" w:rsidP="00531A22">
      <w:pPr>
        <w:ind w:left="-108"/>
        <w:rPr>
          <w:rFonts w:ascii="PT Astra Serif" w:hAnsi="PT Astra Serif"/>
          <w:szCs w:val="28"/>
        </w:rPr>
      </w:pPr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612020" w:rsidTr="005C41ED">
        <w:trPr>
          <w:trHeight w:val="273"/>
        </w:trPr>
        <w:tc>
          <w:tcPr>
            <w:tcW w:w="6755" w:type="dxa"/>
          </w:tcPr>
          <w:p w:rsidR="004050FF" w:rsidRPr="00612020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050FF" w:rsidRPr="00612020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61202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Pr="00612020" w:rsidRDefault="005C41ED" w:rsidP="005C41ED">
            <w:pPr>
              <w:ind w:left="-108"/>
              <w:rPr>
                <w:rFonts w:ascii="PT Astra Serif" w:hAnsi="PT Astra Serif"/>
              </w:rPr>
            </w:pP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612020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612020"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 w:rsidR="00EF093D" w:rsidRPr="00612020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4050FF" w:rsidRPr="00612020" w:rsidRDefault="004050FF" w:rsidP="00531A22">
      <w:pPr>
        <w:ind w:left="-108"/>
        <w:rPr>
          <w:rFonts w:ascii="PT Astra Serif" w:hAnsi="PT Astra Serif"/>
        </w:rPr>
      </w:pPr>
    </w:p>
    <w:sectPr w:rsidR="004050FF" w:rsidRPr="00612020" w:rsidSect="00D95125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9D" w:rsidRDefault="00B02D9D">
      <w:r>
        <w:separator/>
      </w:r>
    </w:p>
  </w:endnote>
  <w:endnote w:type="continuationSeparator" w:id="0">
    <w:p w:rsidR="00B02D9D" w:rsidRDefault="00B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9D" w:rsidRDefault="00B02D9D">
      <w:r>
        <w:separator/>
      </w:r>
    </w:p>
  </w:footnote>
  <w:footnote w:type="continuationSeparator" w:id="0">
    <w:p w:rsidR="00B02D9D" w:rsidRDefault="00B0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1202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050FF" w:rsidRPr="00612020" w:rsidRDefault="00EF093D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1202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612020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4050F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Pr="00612020" w:rsidRDefault="00EF093D">
          <w:pPr>
            <w:rPr>
              <w:rFonts w:ascii="PT Astra Serif" w:hAnsi="PT Astra Serif"/>
              <w:sz w:val="24"/>
              <w:szCs w:val="24"/>
            </w:rPr>
          </w:pPr>
          <w:r w:rsidRPr="0061202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Pr="00612020" w:rsidRDefault="004050FF">
          <w:pPr>
            <w:rPr>
              <w:rFonts w:ascii="PT Astra Serif" w:hAnsi="PT Astra Serif"/>
              <w:szCs w:val="28"/>
            </w:rPr>
          </w:pPr>
        </w:p>
      </w:tc>
    </w:tr>
  </w:tbl>
  <w:p w:rsidR="004050FF" w:rsidRPr="00612020" w:rsidRDefault="00EF093D">
    <w:pPr>
      <w:jc w:val="center"/>
      <w:rPr>
        <w:rFonts w:ascii="PT Astra Serif" w:hAnsi="PT Astra Serif"/>
        <w:sz w:val="24"/>
        <w:szCs w:val="24"/>
      </w:rPr>
    </w:pPr>
    <w:r w:rsidRPr="00612020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077F7A"/>
    <w:rsid w:val="001055ED"/>
    <w:rsid w:val="0016222F"/>
    <w:rsid w:val="00166626"/>
    <w:rsid w:val="00261ACC"/>
    <w:rsid w:val="004050FF"/>
    <w:rsid w:val="004E0677"/>
    <w:rsid w:val="00531A22"/>
    <w:rsid w:val="00566DA2"/>
    <w:rsid w:val="005C41ED"/>
    <w:rsid w:val="005D0F2F"/>
    <w:rsid w:val="005E6B85"/>
    <w:rsid w:val="005F334E"/>
    <w:rsid w:val="00612020"/>
    <w:rsid w:val="006810BC"/>
    <w:rsid w:val="006C069A"/>
    <w:rsid w:val="0073406B"/>
    <w:rsid w:val="0078769C"/>
    <w:rsid w:val="0079351A"/>
    <w:rsid w:val="00797941"/>
    <w:rsid w:val="008F0BE2"/>
    <w:rsid w:val="00A76974"/>
    <w:rsid w:val="00A853B8"/>
    <w:rsid w:val="00AC2862"/>
    <w:rsid w:val="00B02D9D"/>
    <w:rsid w:val="00C46E81"/>
    <w:rsid w:val="00CE616B"/>
    <w:rsid w:val="00CF48D7"/>
    <w:rsid w:val="00D45E1F"/>
    <w:rsid w:val="00D553BB"/>
    <w:rsid w:val="00D6326A"/>
    <w:rsid w:val="00D64FBA"/>
    <w:rsid w:val="00D807AB"/>
    <w:rsid w:val="00D95125"/>
    <w:rsid w:val="00DA578D"/>
    <w:rsid w:val="00EC6C37"/>
    <w:rsid w:val="00EF093D"/>
    <w:rsid w:val="00EF69C3"/>
    <w:rsid w:val="00F20386"/>
    <w:rsid w:val="00F31B99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853B8"/>
    <w:pPr>
      <w:suppressAutoHyphens w:val="0"/>
      <w:ind w:left="720"/>
      <w:contextualSpacing/>
    </w:pPr>
  </w:style>
  <w:style w:type="character" w:customStyle="1" w:styleId="extended-textshort">
    <w:name w:val="extended-text__short"/>
    <w:basedOn w:val="a0"/>
    <w:rsid w:val="00A8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31</cp:revision>
  <cp:lastPrinted>2024-02-29T02:32:00Z</cp:lastPrinted>
  <dcterms:created xsi:type="dcterms:W3CDTF">2020-05-26T08:12:00Z</dcterms:created>
  <dcterms:modified xsi:type="dcterms:W3CDTF">2024-05-16T08:05:00Z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